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467" w:tblpY="-1139"/>
        <w:tblW w:w="11166" w:type="dxa"/>
        <w:tblLook w:val="04A0"/>
      </w:tblPr>
      <w:tblGrid>
        <w:gridCol w:w="675"/>
        <w:gridCol w:w="5245"/>
        <w:gridCol w:w="1116"/>
        <w:gridCol w:w="469"/>
        <w:gridCol w:w="472"/>
        <w:gridCol w:w="1345"/>
        <w:gridCol w:w="546"/>
        <w:gridCol w:w="1298"/>
      </w:tblGrid>
      <w:tr w:rsidR="00A34C0B" w:rsidTr="00D12F75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rFonts w:ascii="Arial CYR" w:hAnsi="Arial CYR" w:cs="Arial CYR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C0B" w:rsidRDefault="00A34C0B" w:rsidP="00D12F7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C0B" w:rsidRDefault="00A34C0B" w:rsidP="00D12F7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C0B" w:rsidRDefault="00A34C0B" w:rsidP="00D12F7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C0B" w:rsidRDefault="00A34C0B" w:rsidP="00D12F7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2F75" w:rsidRDefault="00D12F75" w:rsidP="00D12F75">
            <w:pPr>
              <w:rPr>
                <w:sz w:val="20"/>
                <w:szCs w:val="20"/>
              </w:rPr>
            </w:pPr>
          </w:p>
          <w:p w:rsidR="00A34C0B" w:rsidRDefault="00A34C0B" w:rsidP="00A81B80">
            <w:pPr>
              <w:ind w:hanging="19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  №4</w:t>
            </w:r>
          </w:p>
        </w:tc>
      </w:tr>
      <w:tr w:rsidR="00A34C0B" w:rsidTr="00D12F75">
        <w:trPr>
          <w:trHeight w:val="28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4C0B" w:rsidRDefault="00A34C0B" w:rsidP="00D12F75">
            <w:pPr>
              <w:rPr>
                <w:rFonts w:ascii="Arial CYR" w:hAnsi="Arial CYR" w:cs="Arial CYR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4C0B" w:rsidRDefault="00A34C0B" w:rsidP="00D12F75">
            <w:pPr>
              <w:rPr>
                <w:sz w:val="22"/>
                <w:szCs w:val="22"/>
              </w:rPr>
            </w:pPr>
          </w:p>
        </w:tc>
        <w:tc>
          <w:tcPr>
            <w:tcW w:w="5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B80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</w:t>
            </w:r>
          </w:p>
          <w:p w:rsidR="00A81B80" w:rsidRDefault="00A81B80" w:rsidP="00D12F75">
            <w:pPr>
              <w:rPr>
                <w:sz w:val="20"/>
                <w:szCs w:val="20"/>
              </w:rPr>
            </w:pPr>
          </w:p>
          <w:p w:rsidR="00A81B80" w:rsidRDefault="00A81B80" w:rsidP="00D12F75">
            <w:pPr>
              <w:rPr>
                <w:sz w:val="20"/>
                <w:szCs w:val="20"/>
              </w:rPr>
            </w:pPr>
          </w:p>
          <w:p w:rsidR="00A81B80" w:rsidRDefault="00A81B80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Приложение № 4</w:t>
            </w:r>
          </w:p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81B80">
              <w:rPr>
                <w:sz w:val="20"/>
                <w:szCs w:val="20"/>
              </w:rPr>
              <w:t xml:space="preserve">                     </w:t>
            </w:r>
            <w:r>
              <w:rPr>
                <w:sz w:val="20"/>
                <w:szCs w:val="20"/>
              </w:rPr>
              <w:t xml:space="preserve">к  решению Совета Пригородного сельского  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4C0B" w:rsidRDefault="00A34C0B" w:rsidP="00D12F75">
            <w:pPr>
              <w:rPr>
                <w:rFonts w:ascii="Arial CYR" w:hAnsi="Arial CYR" w:cs="Arial CYR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</w:t>
            </w:r>
          </w:p>
        </w:tc>
        <w:tc>
          <w:tcPr>
            <w:tcW w:w="4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C0B" w:rsidRDefault="00A34C0B" w:rsidP="00A81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 Крымского района</w:t>
            </w:r>
          </w:p>
        </w:tc>
      </w:tr>
      <w:tr w:rsidR="00A34C0B" w:rsidTr="00D12F75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rFonts w:ascii="Arial CYR" w:hAnsi="Arial CYR" w:cs="Arial CYR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4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C0B" w:rsidRDefault="00A34C0B" w:rsidP="00A81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31.12.2015 № 58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rFonts w:ascii="Arial CYR" w:hAnsi="Arial CYR" w:cs="Arial CYR"/>
              </w:rPr>
            </w:pPr>
          </w:p>
        </w:tc>
        <w:tc>
          <w:tcPr>
            <w:tcW w:w="104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Ведомственная  структура расходов бюджета  Пригородного сельского поселения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rFonts w:ascii="Arial CYR" w:hAnsi="Arial CYR" w:cs="Arial CYR"/>
              </w:rPr>
            </w:pPr>
          </w:p>
        </w:tc>
        <w:tc>
          <w:tcPr>
            <w:tcW w:w="104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Крымского района  на 2015 год</w:t>
            </w:r>
          </w:p>
        </w:tc>
      </w:tr>
      <w:tr w:rsidR="00A34C0B" w:rsidTr="00D12F75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(тыс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ублей)</w:t>
            </w:r>
          </w:p>
        </w:tc>
      </w:tr>
      <w:tr w:rsidR="00A34C0B" w:rsidTr="00D12F75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</w:pPr>
            <w:r>
              <w:t>Показатель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</w:pPr>
            <w:r>
              <w:t>Вед.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C0B" w:rsidRDefault="00A34C0B" w:rsidP="00D12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A34C0B" w:rsidTr="00D12F75">
        <w:trPr>
          <w:trHeight w:val="2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C0B" w:rsidRDefault="00A34C0B" w:rsidP="00D12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A34C0B" w:rsidTr="00D12F75">
        <w:trPr>
          <w:trHeight w:val="28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4C0B" w:rsidTr="00D12F75">
        <w:trPr>
          <w:trHeight w:val="3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24844,2</w:t>
            </w:r>
          </w:p>
        </w:tc>
      </w:tr>
      <w:tr w:rsidR="00A34C0B" w:rsidTr="00D12F75">
        <w:trPr>
          <w:trHeight w:val="4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C0B" w:rsidRDefault="00A34C0B" w:rsidP="00D12F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A34C0B" w:rsidTr="00D12F75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5106,7</w:t>
            </w:r>
          </w:p>
        </w:tc>
      </w:tr>
      <w:tr w:rsidR="00A34C0B" w:rsidTr="00D12F75">
        <w:trPr>
          <w:trHeight w:val="8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641,1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641,1</w:t>
            </w:r>
          </w:p>
        </w:tc>
      </w:tr>
      <w:tr w:rsidR="00A34C0B" w:rsidTr="00D12F75">
        <w:trPr>
          <w:trHeight w:val="5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Высшее должностное лицо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641,1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641,1</w:t>
            </w:r>
          </w:p>
        </w:tc>
      </w:tr>
      <w:tr w:rsidR="00A34C0B" w:rsidTr="00D12F75">
        <w:trPr>
          <w:trHeight w:val="10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4274,6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администрации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4270,8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администрации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4259,8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3579,7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640,7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боров и иных платежей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части полномочий поселений </w:t>
            </w:r>
            <w:proofErr w:type="gramStart"/>
            <w:r>
              <w:rPr>
                <w:sz w:val="20"/>
                <w:szCs w:val="20"/>
              </w:rPr>
              <w:t>согласно</w:t>
            </w:r>
            <w:proofErr w:type="gramEnd"/>
            <w:r>
              <w:rPr>
                <w:sz w:val="20"/>
                <w:szCs w:val="20"/>
              </w:rPr>
              <w:t xml:space="preserve"> заключенных соглашений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A34C0B" w:rsidTr="00D12F75">
        <w:trPr>
          <w:trHeight w:val="5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3,8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A34C0B" w:rsidTr="00D12F75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191,0</w:t>
            </w:r>
          </w:p>
        </w:tc>
      </w:tr>
      <w:tr w:rsidR="00A34C0B" w:rsidTr="00D12F75">
        <w:trPr>
          <w:trHeight w:val="18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"М</w:t>
            </w:r>
            <w:proofErr w:type="gramEnd"/>
            <w:r>
              <w:rPr>
                <w:sz w:val="20"/>
                <w:szCs w:val="20"/>
              </w:rPr>
              <w:t>униципальная политика и развитие гражданского общества Пригородного  сельского поселения Крымского района"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1621003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1621003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191,0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181,8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устойчивого исполнения бюджетов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</w:tr>
      <w:tr w:rsidR="00A34C0B" w:rsidTr="00D12F75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органов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836,7</w:t>
            </w:r>
          </w:p>
        </w:tc>
      </w:tr>
      <w:tr w:rsidR="00A34C0B" w:rsidTr="00D12F75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701,0</w:t>
            </w:r>
          </w:p>
        </w:tc>
      </w:tr>
      <w:tr w:rsidR="00A34C0B" w:rsidTr="00D12F75">
        <w:trPr>
          <w:trHeight w:val="12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"О</w:t>
            </w:r>
            <w:proofErr w:type="gramEnd"/>
            <w:r>
              <w:rPr>
                <w:sz w:val="20"/>
                <w:szCs w:val="20"/>
              </w:rPr>
              <w:t>беспечение безопасности  Пригородного  сельского поселения Крымского района"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0911054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625,1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0911054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625,1</w:t>
            </w:r>
          </w:p>
        </w:tc>
      </w:tr>
      <w:tr w:rsidR="00A34C0B" w:rsidTr="00D12F75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Полномочия по содержанию аварийно-спасательных отрядов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75,9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75,9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45,7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исполнительной власти муниципальных образований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5132059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45,7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 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5132059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45,7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A34C0B" w:rsidTr="00D12F75">
        <w:trPr>
          <w:trHeight w:val="105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"О</w:t>
            </w:r>
            <w:proofErr w:type="gramEnd"/>
            <w:r>
              <w:rPr>
                <w:sz w:val="20"/>
                <w:szCs w:val="20"/>
              </w:rPr>
              <w:t>беспечение безопасности  Пригородного  сельского поселения Крымского района"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0921028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A34C0B" w:rsidTr="00D12F75">
        <w:trPr>
          <w:trHeight w:val="58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Пожарная безопасность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0921028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</w:t>
            </w:r>
            <w:r w:rsidR="00D12F7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2111012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Профилактика терроризма и экстремизма в Пригородном сельском поселении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профилактики терроризма и экстремизма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0956546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6365,5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Дорожное хозяйств</w:t>
            </w:r>
            <w:proofErr w:type="gramStart"/>
            <w:r>
              <w:rPr>
                <w:i/>
                <w:iCs/>
                <w:sz w:val="20"/>
                <w:szCs w:val="20"/>
              </w:rPr>
              <w:t>о(</w:t>
            </w:r>
            <w:proofErr w:type="gramEnd"/>
            <w:r>
              <w:rPr>
                <w:i/>
                <w:iCs/>
                <w:sz w:val="20"/>
                <w:szCs w:val="20"/>
              </w:rPr>
              <w:t>дорожные фонды)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6178,3</w:t>
            </w:r>
          </w:p>
        </w:tc>
      </w:tr>
      <w:tr w:rsidR="00A34C0B" w:rsidTr="00D12F75">
        <w:trPr>
          <w:trHeight w:val="15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"К</w:t>
            </w:r>
            <w:proofErr w:type="gramEnd"/>
            <w:r>
              <w:rPr>
                <w:sz w:val="20"/>
                <w:szCs w:val="20"/>
              </w:rPr>
              <w:t>омплексное и устойчивое развитие  Пригородного  сельского поселения в сфере строительства, архитектуры и дорожного хозяйства""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2598,2</w:t>
            </w:r>
          </w:p>
        </w:tc>
      </w:tr>
      <w:tr w:rsidR="00A34C0B" w:rsidTr="00D12F75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автомобильных дорог  местного значения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2598,2</w:t>
            </w:r>
          </w:p>
        </w:tc>
      </w:tr>
      <w:tr w:rsidR="00A34C0B" w:rsidTr="00D12F75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капитальный ремонт, ремонт автомобильных дорог  общего пользования населенных пунктов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0626027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2598,2</w:t>
            </w:r>
          </w:p>
        </w:tc>
      </w:tr>
      <w:tr w:rsidR="00A34C0B" w:rsidTr="00D12F75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автомобильных дорог  общего пользования населенных пунктов (краевые средства)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0606027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2598,2</w:t>
            </w:r>
          </w:p>
        </w:tc>
      </w:tr>
      <w:tr w:rsidR="00A34C0B" w:rsidTr="00D12F75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автомобильных дорог общего пользования населенных пунктов за счет местных средств, софинансирование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0626527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3580,1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0626527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3580,1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в области национальной экономики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187,2</w:t>
            </w:r>
          </w:p>
        </w:tc>
      </w:tr>
      <w:tr w:rsidR="00A34C0B" w:rsidTr="00D12F75">
        <w:trPr>
          <w:trHeight w:val="15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"К</w:t>
            </w:r>
            <w:proofErr w:type="gramEnd"/>
            <w:r>
              <w:rPr>
                <w:sz w:val="20"/>
                <w:szCs w:val="20"/>
              </w:rPr>
              <w:t>омплексное и устойчивое развитие  Пригородного  сельского поселения в сфере строительства, архитектуры и дорожного хозяйства""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174,2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землеустройству и землепользованию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0641102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174,2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0641102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174,2</w:t>
            </w:r>
          </w:p>
        </w:tc>
      </w:tr>
      <w:tr w:rsidR="00A34C0B" w:rsidTr="00D12F75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"Э</w:t>
            </w:r>
            <w:proofErr w:type="gramEnd"/>
            <w:r>
              <w:rPr>
                <w:sz w:val="20"/>
                <w:szCs w:val="20"/>
              </w:rPr>
              <w:t>кономическое развитие  Пригородного  сельского поселения  "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субъектов малого и среднего бизнеса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A34C0B" w:rsidTr="00D12F75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2687,8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53,7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жилищного хозяйства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0611000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53,7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текущему ремонту жилищного фонда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0611030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53,7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0611035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0611036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272,5</w:t>
            </w:r>
          </w:p>
        </w:tc>
      </w:tr>
      <w:tr w:rsidR="00A34C0B" w:rsidTr="00D12F75">
        <w:trPr>
          <w:trHeight w:val="105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216,7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216,7</w:t>
            </w:r>
          </w:p>
        </w:tc>
      </w:tr>
      <w:tr w:rsidR="00A34C0B" w:rsidTr="00D12F75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водоснабжения и водоотведения населенных пунктов Пригородного сельского поселения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216,7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1311077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216,7</w:t>
            </w:r>
          </w:p>
        </w:tc>
      </w:tr>
      <w:tr w:rsidR="00A34C0B" w:rsidTr="00D12F75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социального и производственного комплекса в т.ч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бъектов общегражданского назначения, жилья, инфраструктуры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1311158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1311158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2361,6</w:t>
            </w:r>
          </w:p>
        </w:tc>
      </w:tr>
      <w:tr w:rsidR="00A34C0B" w:rsidTr="00D12F75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2361,6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территории Пригородного сельского поселения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2361,6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уличному освещению территории поселения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588,2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588,2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озеленению территории поселения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347,4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347,4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1426,0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1426,0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150,0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1500000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A34C0B" w:rsidTr="00D12F75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9155,7</w:t>
            </w:r>
          </w:p>
        </w:tc>
      </w:tr>
      <w:tr w:rsidR="00A34C0B" w:rsidTr="00D12F75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"Р</w:t>
            </w:r>
            <w:proofErr w:type="gramEnd"/>
            <w:r>
              <w:rPr>
                <w:sz w:val="20"/>
                <w:szCs w:val="20"/>
              </w:rPr>
              <w:t>азвитие культуры  Пригородного  сельского поселения Крымского района"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9155,7</w:t>
            </w:r>
          </w:p>
        </w:tc>
      </w:tr>
      <w:tr w:rsidR="00A34C0B" w:rsidTr="00D12F75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деятельности муниципальных учреждений отрасли "Культура, искусство и кинематография "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6891,1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5255,0</w:t>
            </w:r>
          </w:p>
        </w:tc>
      </w:tr>
      <w:tr w:rsidR="00A34C0B" w:rsidTr="00D12F75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автономным учреждениям и иным некоммерческим организациям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5255,0</w:t>
            </w:r>
          </w:p>
        </w:tc>
      </w:tr>
      <w:tr w:rsidR="00A34C0B" w:rsidTr="00D12F75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Указа президента РФ в части повышения средней заработной платы в части повышения средней заработной платы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721,4</w:t>
            </w:r>
          </w:p>
        </w:tc>
      </w:tr>
      <w:tr w:rsidR="00A34C0B" w:rsidTr="00D12F75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C0B" w:rsidRDefault="00A34C0B" w:rsidP="00D12F75">
            <w:r>
              <w:t>Поэтапное повышение уровня средней заработной платы работников муниципальных учреждений отрасли «Культуры, искусства и кинематографии»  Краснодарского края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1064,4</w:t>
            </w:r>
          </w:p>
        </w:tc>
      </w:tr>
      <w:tr w:rsidR="00A34C0B" w:rsidTr="00D12F75">
        <w:trPr>
          <w:trHeight w:val="12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расходных обязательств по обеспечению стимулирующих выплат отдельным категориям работников муниципальных учреждений отрасли культуры, искусства и кинематографии по Краснодарскому краю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571,7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государственным и муниципальным учреждениям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571,7</w:t>
            </w:r>
          </w:p>
        </w:tc>
      </w:tr>
      <w:tr w:rsidR="00A34C0B" w:rsidTr="00D12F75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деятельности муниципальных учреждений отрасли "Культура, искусство и кинематография "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973,8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620,0</w:t>
            </w:r>
          </w:p>
        </w:tc>
      </w:tr>
      <w:tr w:rsidR="00A34C0B" w:rsidTr="00D12F75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автономным учреждениям и иным некоммерческим организациям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620,0</w:t>
            </w:r>
          </w:p>
        </w:tc>
      </w:tr>
      <w:tr w:rsidR="00A34C0B" w:rsidTr="00D12F75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Указа президента РФ в части повышения средней заработной платы в части повышения средней заработной платы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253,5</w:t>
            </w:r>
          </w:p>
        </w:tc>
      </w:tr>
      <w:tr w:rsidR="00A34C0B" w:rsidTr="00D12F75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C0B" w:rsidRDefault="00A34C0B" w:rsidP="00D12F75">
            <w:r>
              <w:t>Поэтапное повышение уровня средней заработной платы работников муниципальных учреждений отрасли «Культуры, искусства и кинематографии»  Краснодарского края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253,5</w:t>
            </w:r>
          </w:p>
        </w:tc>
      </w:tr>
      <w:tr w:rsidR="00A34C0B" w:rsidTr="00D12F75">
        <w:trPr>
          <w:trHeight w:val="12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расходных обязательств по обеспечению стимулирующих выплат отдельным категориям работников муниципальных учреждений отрасли культуры, искусства и кинематографии по Краснодарскому краю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1036012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государственным и муниципальным учреждениям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1036012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1011021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A34C0B" w:rsidTr="00D12F75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Воссоздание объектов культурного наследия культового назначения (памятников истории и культуры) народов Российской Федерации, расположенных на территории района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1011029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1011029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Кадровое обеспечение сферы культуры и искусства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1016512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A34C0B" w:rsidTr="00D12F75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1016512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A34C0B" w:rsidTr="00D12F75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дополнительную помощь местным бюджетам для решения социально значимых вопросов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9906005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996005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950,0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260,0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1211067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1211067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</w:tr>
      <w:tr w:rsidR="00A34C0B" w:rsidTr="00D12F75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средств массовой информации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sz w:val="20"/>
                <w:szCs w:val="20"/>
              </w:rPr>
              <w:t>непрограммные</w:t>
            </w:r>
            <w:proofErr w:type="spellEnd"/>
            <w:r>
              <w:rPr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34C0B" w:rsidTr="00D12F75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2311026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34C0B" w:rsidTr="00D12F75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0B" w:rsidRDefault="00A34C0B" w:rsidP="00D12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2311026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C0B" w:rsidRDefault="00A34C0B" w:rsidP="00D12F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A34C0B" w:rsidRDefault="00A34C0B"/>
    <w:p w:rsidR="00A34C0B" w:rsidRPr="00A34C0B" w:rsidRDefault="00A34C0B" w:rsidP="00A34C0B"/>
    <w:p w:rsidR="00A34C0B" w:rsidRPr="00A34C0B" w:rsidRDefault="00A34C0B" w:rsidP="00A34C0B"/>
    <w:p w:rsidR="00884186" w:rsidRDefault="00A34C0B" w:rsidP="00A34C0B">
      <w:r>
        <w:t>Глава Пригородного сельского поселения</w:t>
      </w:r>
    </w:p>
    <w:p w:rsidR="00A34C0B" w:rsidRPr="00A34C0B" w:rsidRDefault="00A34C0B" w:rsidP="00A34C0B">
      <w:r>
        <w:t>Крымского района                                                                              В.В.Лазарев</w:t>
      </w:r>
    </w:p>
    <w:sectPr w:rsidR="00A34C0B" w:rsidRPr="00A34C0B" w:rsidSect="00A34C0B">
      <w:pgSz w:w="11906" w:h="16838"/>
      <w:pgMar w:top="1134" w:right="2125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34C0B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91128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19E0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34C0B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1B80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12F75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3FA4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4C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4C0B"/>
    <w:rPr>
      <w:color w:val="800080"/>
      <w:u w:val="single"/>
    </w:rPr>
  </w:style>
  <w:style w:type="paragraph" w:customStyle="1" w:styleId="xl66">
    <w:name w:val="xl66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A34C0B"/>
    <w:pP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74">
    <w:name w:val="xl74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5">
    <w:name w:val="xl75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  <w:sz w:val="22"/>
      <w:szCs w:val="22"/>
    </w:rPr>
  </w:style>
  <w:style w:type="paragraph" w:customStyle="1" w:styleId="xl76">
    <w:name w:val="xl76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A34C0B"/>
    <w:pPr>
      <w:spacing w:before="100" w:beforeAutospacing="1" w:after="100" w:afterAutospacing="1"/>
    </w:pPr>
    <w:rPr>
      <w:sz w:val="22"/>
      <w:szCs w:val="22"/>
    </w:rPr>
  </w:style>
  <w:style w:type="paragraph" w:customStyle="1" w:styleId="xl78">
    <w:name w:val="xl78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80">
    <w:name w:val="xl80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A34C0B"/>
    <w:pP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8">
    <w:name w:val="xl88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A34C0B"/>
    <w:pPr>
      <w:spacing w:before="100" w:beforeAutospacing="1" w:after="100" w:afterAutospacing="1"/>
    </w:pPr>
  </w:style>
  <w:style w:type="paragraph" w:customStyle="1" w:styleId="xl92">
    <w:name w:val="xl92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A34C0B"/>
    <w:pP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7">
    <w:name w:val="xl97"/>
    <w:basedOn w:val="a"/>
    <w:rsid w:val="00A34C0B"/>
    <w:pPr>
      <w:spacing w:before="100" w:beforeAutospacing="1" w:after="100" w:afterAutospacing="1"/>
    </w:pPr>
  </w:style>
  <w:style w:type="paragraph" w:customStyle="1" w:styleId="xl98">
    <w:name w:val="xl98"/>
    <w:basedOn w:val="a"/>
    <w:rsid w:val="00A34C0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"/>
    <w:rsid w:val="00A34C0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0">
    <w:name w:val="xl100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2">
    <w:name w:val="xl102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A34C0B"/>
    <w:pP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34C0B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5">
    <w:name w:val="xl105"/>
    <w:basedOn w:val="a"/>
    <w:rsid w:val="00A34C0B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A34C0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A34C0B"/>
    <w:pP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09">
    <w:name w:val="xl109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3">
    <w:name w:val="xl113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14">
    <w:name w:val="xl114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5">
    <w:name w:val="xl115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1">
    <w:name w:val="xl121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2">
    <w:name w:val="xl122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4">
    <w:name w:val="xl124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6">
    <w:name w:val="xl126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27">
    <w:name w:val="xl127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28">
    <w:name w:val="xl128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0">
    <w:name w:val="xl130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132">
    <w:name w:val="xl132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34">
    <w:name w:val="xl134"/>
    <w:basedOn w:val="a"/>
    <w:rsid w:val="00A34C0B"/>
    <w:pPr>
      <w:spacing w:before="100" w:beforeAutospacing="1" w:after="100" w:afterAutospacing="1"/>
    </w:pPr>
  </w:style>
  <w:style w:type="paragraph" w:customStyle="1" w:styleId="xl135">
    <w:name w:val="xl135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A34C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37">
    <w:name w:val="xl137"/>
    <w:basedOn w:val="a"/>
    <w:rsid w:val="00A34C0B"/>
    <w:pPr>
      <w:spacing w:before="100" w:beforeAutospacing="1" w:after="100" w:afterAutospacing="1"/>
      <w:jc w:val="both"/>
    </w:pPr>
  </w:style>
  <w:style w:type="paragraph" w:customStyle="1" w:styleId="xl138">
    <w:name w:val="xl138"/>
    <w:basedOn w:val="a"/>
    <w:rsid w:val="00A34C0B"/>
    <w:pP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A34C0B"/>
    <w:pP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34C0B"/>
    <w:pPr>
      <w:spacing w:before="100" w:beforeAutospacing="1" w:after="100" w:afterAutospacing="1"/>
    </w:pPr>
  </w:style>
  <w:style w:type="paragraph" w:customStyle="1" w:styleId="xl141">
    <w:name w:val="xl141"/>
    <w:basedOn w:val="a"/>
    <w:rsid w:val="00A34C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2">
    <w:name w:val="xl142"/>
    <w:basedOn w:val="a"/>
    <w:rsid w:val="00A34C0B"/>
    <w:pPr>
      <w:spacing w:before="100" w:beforeAutospacing="1" w:after="100" w:afterAutospacing="1"/>
      <w:jc w:val="center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1991</Words>
  <Characters>11350</Characters>
  <Application>Microsoft Office Word</Application>
  <DocSecurity>0</DocSecurity>
  <Lines>94</Lines>
  <Paragraphs>26</Paragraphs>
  <ScaleCrop>false</ScaleCrop>
  <Company>Reanimator Extreme Edition</Company>
  <LinksUpToDate>false</LinksUpToDate>
  <CharactersWithSpaces>13315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2016-02-19T12:48:00Z</cp:lastPrinted>
  <dcterms:created xsi:type="dcterms:W3CDTF">2016-02-05T17:37:00Z</dcterms:created>
  <dcterms:modified xsi:type="dcterms:W3CDTF">2016-02-19T12:48:00Z</dcterms:modified>
</cp:coreProperties>
</file>